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2C" w:rsidRDefault="0014002C" w:rsidP="0014002C">
      <w:pPr>
        <w:ind w:left="920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4002C" w:rsidRDefault="0014002C" w:rsidP="00140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Главы</w:t>
      </w:r>
    </w:p>
    <w:p w:rsidR="0014002C" w:rsidRDefault="0014002C" w:rsidP="00140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Каменского городского округа</w:t>
      </w:r>
    </w:p>
    <w:p w:rsidR="0014002C" w:rsidRDefault="0014002C" w:rsidP="00140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C37903">
        <w:rPr>
          <w:sz w:val="28"/>
          <w:szCs w:val="28"/>
        </w:rPr>
        <w:t>06.12.2018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C37903">
        <w:rPr>
          <w:sz w:val="28"/>
          <w:szCs w:val="28"/>
        </w:rPr>
        <w:t>1948</w:t>
      </w:r>
    </w:p>
    <w:p w:rsidR="0014002C" w:rsidRDefault="0014002C" w:rsidP="0014002C">
      <w:pPr>
        <w:ind w:left="8789"/>
      </w:pPr>
    </w:p>
    <w:p w:rsidR="0014002C" w:rsidRPr="0002546C" w:rsidRDefault="0014002C" w:rsidP="0014002C">
      <w:pPr>
        <w:ind w:left="360" w:firstLine="709"/>
        <w:jc w:val="center"/>
      </w:pPr>
      <w:r w:rsidRPr="0002546C">
        <w:t xml:space="preserve">Глава 6. Показатели повышения средней заработной платы работников </w:t>
      </w:r>
    </w:p>
    <w:p w:rsidR="0014002C" w:rsidRPr="0002546C" w:rsidRDefault="0014002C" w:rsidP="0014002C">
      <w:pPr>
        <w:ind w:left="360" w:firstLine="709"/>
        <w:jc w:val="center"/>
      </w:pPr>
      <w:r w:rsidRPr="0002546C">
        <w:t>Муниципального казенного учреждения «Архив Каменского городского округа»</w:t>
      </w:r>
    </w:p>
    <w:tbl>
      <w:tblPr>
        <w:tblW w:w="1484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3"/>
        <w:gridCol w:w="1418"/>
        <w:gridCol w:w="1276"/>
        <w:gridCol w:w="1275"/>
        <w:gridCol w:w="1418"/>
        <w:gridCol w:w="1276"/>
        <w:gridCol w:w="1275"/>
        <w:gridCol w:w="1418"/>
        <w:gridCol w:w="1276"/>
      </w:tblGrid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№ п/п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2012 год</w:t>
            </w:r>
          </w:p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2013 год</w:t>
            </w:r>
          </w:p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2014 год</w:t>
            </w:r>
          </w:p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2015 год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2016 год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2017 год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2018 год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Итого 2014-2018 годы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11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</w:pPr>
            <w:r w:rsidRPr="0002546C">
              <w:t>1.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>Средняя заработная плата по экономике Свердловской области, рублей*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25138,8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27608,2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29744,0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27685,7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28959,0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CC0F1A" w:rsidP="00745889">
            <w:pPr>
              <w:ind w:left="-57" w:right="-57"/>
              <w:jc w:val="center"/>
            </w:pPr>
            <w:r>
              <w:t>30650,0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32549E">
            <w:pPr>
              <w:ind w:left="-57" w:right="-57"/>
              <w:jc w:val="center"/>
            </w:pPr>
            <w:r>
              <w:t>33</w:t>
            </w:r>
            <w:r w:rsidR="0032549E">
              <w:t>874</w:t>
            </w:r>
            <w:r w:rsidRPr="0002546C">
              <w:t>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</w:pPr>
            <w:r w:rsidRPr="0002546C">
              <w:t>2.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>Темп роста к предыдущему году, процентов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109,8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107,7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93,1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104,6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105,8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CC0F1A" w:rsidP="0032549E">
            <w:pPr>
              <w:ind w:left="-57" w:right="-57"/>
              <w:jc w:val="center"/>
            </w:pPr>
            <w:r>
              <w:t>110,5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3.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Среднесписочная численность работников </w:t>
            </w:r>
            <w:r w:rsidRPr="0002546C">
              <w:t xml:space="preserve">Архива, </w:t>
            </w:r>
            <w:r w:rsidRPr="0002546C">
              <w:rPr>
                <w:color w:val="000000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>
              <w:t>2,5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Среднемесячная заработная плата, </w:t>
            </w:r>
            <w:r w:rsidRPr="0002546C">
              <w:t>рублей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13445,72**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20933,0**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25052,0**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24902,23**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24709,05**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09446E" w:rsidP="0014002C">
            <w:pPr>
              <w:ind w:left="-57" w:right="-57"/>
              <w:jc w:val="center"/>
            </w:pPr>
            <w:r>
              <w:t>30650</w:t>
            </w:r>
            <w:r w:rsidR="0014002C">
              <w:t>,0</w:t>
            </w:r>
            <w:r w:rsidR="0014002C" w:rsidRPr="0002546C">
              <w:t>*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32549E">
            <w:pPr>
              <w:ind w:left="-57" w:right="-57"/>
              <w:jc w:val="center"/>
            </w:pPr>
            <w:r>
              <w:t>33</w:t>
            </w:r>
            <w:r w:rsidR="0032549E">
              <w:t>874</w:t>
            </w:r>
            <w:r w:rsidRPr="0002546C">
              <w:t>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Темп роста к предыдущему году, </w:t>
            </w:r>
            <w:r w:rsidRPr="0002546C"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155,7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119,7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99,4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99,2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124,04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32549E" w:rsidP="00745889">
            <w:pPr>
              <w:ind w:left="-57" w:right="-57"/>
              <w:jc w:val="center"/>
            </w:pPr>
            <w:r>
              <w:t>110,5</w:t>
            </w:r>
          </w:p>
          <w:p w:rsidR="0014002C" w:rsidRPr="0002546C" w:rsidRDefault="0014002C" w:rsidP="00745889">
            <w:pPr>
              <w:ind w:left="-57" w:right="-57"/>
              <w:jc w:val="center"/>
            </w:pP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Соотношение к средней заработной плате по экономике Свердловской области, </w:t>
            </w:r>
            <w:r w:rsidRPr="0002546C">
              <w:t>процентов*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53,5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75,8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84,2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89,9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85,3</w:t>
            </w:r>
          </w:p>
        </w:tc>
        <w:tc>
          <w:tcPr>
            <w:tcW w:w="1275" w:type="dxa"/>
            <w:shd w:val="clear" w:color="auto" w:fill="auto"/>
          </w:tcPr>
          <w:p w:rsidR="0014002C" w:rsidRPr="00AE62FC" w:rsidRDefault="00CC0F1A" w:rsidP="00745889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100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7.</w:t>
            </w:r>
          </w:p>
        </w:tc>
        <w:tc>
          <w:tcPr>
            <w:tcW w:w="3653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Размер начислений на фонд оплаты труда, </w:t>
            </w:r>
            <w:r w:rsidRPr="0002546C">
              <w:t>процентов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14002C" w:rsidRPr="0002546C" w:rsidTr="00745889">
        <w:trPr>
          <w:trHeight w:val="2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02C" w:rsidRPr="0002546C" w:rsidRDefault="0014002C" w:rsidP="00745889">
            <w:pPr>
              <w:jc w:val="center"/>
            </w:pPr>
            <w:r w:rsidRPr="0002546C">
              <w:t>8.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02C" w:rsidRPr="0002546C" w:rsidRDefault="0014002C" w:rsidP="009669BA">
            <w:pPr>
              <w:jc w:val="both"/>
            </w:pPr>
            <w:r w:rsidRPr="0002546C">
              <w:t xml:space="preserve">Фонд оплаты труда с начислениями, формируемый за счет всех источников финансирования, тыс. рублей </w:t>
            </w:r>
            <w:r w:rsidR="009669BA">
              <w:t>(</w:t>
            </w:r>
            <w:r w:rsidRPr="0002546C">
              <w:t>(</w:t>
            </w:r>
            <w:r w:rsidR="009669BA">
              <w:t>п.4*п7/100+п.4</w:t>
            </w:r>
            <w:r w:rsidRPr="0002546C">
              <w:t>)</w:t>
            </w:r>
            <w:r w:rsidR="009669BA">
              <w:t>*п.3*12)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539,0*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817,6*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978,5*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972,7*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965,1*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1197,2*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32549E">
            <w:pPr>
              <w:ind w:left="-57" w:right="-57"/>
              <w:jc w:val="center"/>
            </w:pPr>
            <w:r>
              <w:t>1</w:t>
            </w:r>
            <w:r w:rsidR="0032549E">
              <w:t>323,12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02C" w:rsidRPr="00AE62FC" w:rsidRDefault="009669BA" w:rsidP="00745889">
            <w:pPr>
              <w:ind w:left="-57" w:right="-57"/>
              <w:jc w:val="center"/>
            </w:pPr>
            <w:r>
              <w:t>5436,62</w:t>
            </w:r>
          </w:p>
        </w:tc>
      </w:tr>
    </w:tbl>
    <w:p w:rsidR="0014002C" w:rsidRDefault="0014002C" w:rsidP="00091F1D"/>
    <w:tbl>
      <w:tblPr>
        <w:tblW w:w="1484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3"/>
        <w:gridCol w:w="1418"/>
        <w:gridCol w:w="1276"/>
        <w:gridCol w:w="1275"/>
        <w:gridCol w:w="1418"/>
        <w:gridCol w:w="1276"/>
        <w:gridCol w:w="1275"/>
        <w:gridCol w:w="1418"/>
        <w:gridCol w:w="1276"/>
      </w:tblGrid>
      <w:tr w:rsidR="0014002C" w:rsidRPr="0002546C" w:rsidTr="00745889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>
              <w:br w:type="page"/>
            </w:r>
            <w:r w:rsidRPr="0002546C">
              <w:rPr>
                <w:color w:val="000000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11</w:t>
            </w:r>
          </w:p>
        </w:tc>
      </w:tr>
      <w:tr w:rsidR="0014002C" w:rsidRPr="0002546C" w:rsidTr="00745889">
        <w:trPr>
          <w:trHeight w:val="131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9.</w:t>
            </w:r>
          </w:p>
          <w:p w:rsidR="0014002C" w:rsidRPr="0002546C" w:rsidRDefault="0014002C" w:rsidP="00745889">
            <w:pPr>
              <w:jc w:val="center"/>
            </w:pPr>
          </w:p>
        </w:tc>
        <w:tc>
          <w:tcPr>
            <w:tcW w:w="36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t xml:space="preserve">Прирост фонда оплаты труда с начислениями к 2013 году (п. 8 по графе соответствующего года минус п. 8 за 2013 год), </w:t>
            </w:r>
            <w:r w:rsidRPr="0002546C">
              <w:rPr>
                <w:color w:val="000000"/>
              </w:rPr>
              <w:t>тыс.рублей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278,6***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AE62FC" w:rsidRDefault="00436769" w:rsidP="00745889">
            <w:pPr>
              <w:ind w:left="-57" w:right="-57"/>
              <w:jc w:val="center"/>
            </w:pPr>
            <w:r>
              <w:t>439,5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155,1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147,5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32549E" w:rsidP="00745889">
            <w:pPr>
              <w:ind w:left="-57" w:right="-57"/>
              <w:jc w:val="center"/>
              <w:rPr>
                <w:highlight w:val="yellow"/>
              </w:rPr>
            </w:pPr>
            <w:r>
              <w:t>505,52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002C" w:rsidRPr="00AE62FC" w:rsidRDefault="00150806" w:rsidP="00745889">
            <w:pPr>
              <w:ind w:left="-57" w:right="-57"/>
              <w:jc w:val="center"/>
            </w:pPr>
            <w:r>
              <w:t>1627,22</w:t>
            </w:r>
          </w:p>
        </w:tc>
      </w:tr>
      <w:tr w:rsidR="0014002C" w:rsidRPr="0002546C" w:rsidTr="00745889">
        <w:trPr>
          <w:trHeight w:val="292"/>
        </w:trPr>
        <w:tc>
          <w:tcPr>
            <w:tcW w:w="562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  <w:rPr>
                <w:color w:val="000000"/>
              </w:rPr>
            </w:pPr>
          </w:p>
        </w:tc>
        <w:tc>
          <w:tcPr>
            <w:tcW w:w="3653" w:type="dxa"/>
            <w:tcBorders>
              <w:top w:val="nil"/>
            </w:tcBorders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rPr>
                <w:color w:val="000000"/>
              </w:rPr>
              <w:t>в том числе:</w:t>
            </w:r>
            <w:r w:rsidRPr="0002546C">
              <w:t xml:space="preserve"> 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4002C" w:rsidRPr="00AE62FC" w:rsidRDefault="0014002C" w:rsidP="00745889">
            <w:pPr>
              <w:ind w:left="-57" w:right="-57"/>
              <w:jc w:val="center"/>
            </w:pPr>
          </w:p>
        </w:tc>
      </w:tr>
      <w:tr w:rsidR="0014002C" w:rsidRPr="0002546C" w:rsidTr="00745889">
        <w:trPr>
          <w:trHeight w:val="934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</w:pPr>
            <w:r w:rsidRPr="0002546C">
              <w:rPr>
                <w:color w:val="000000"/>
              </w:rPr>
              <w:t>за счет средств консолидированного бюджета Свердловской области,  тыс.рублей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195,1</w:t>
            </w:r>
          </w:p>
        </w:tc>
        <w:tc>
          <w:tcPr>
            <w:tcW w:w="1275" w:type="dxa"/>
            <w:shd w:val="clear" w:color="auto" w:fill="auto"/>
          </w:tcPr>
          <w:p w:rsidR="0014002C" w:rsidRPr="00AE62FC" w:rsidRDefault="00436769" w:rsidP="00745889">
            <w:pPr>
              <w:ind w:left="-57" w:right="-57"/>
              <w:jc w:val="center"/>
            </w:pPr>
            <w:r>
              <w:t>379,6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134,0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127,4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436769" w:rsidRDefault="00436769" w:rsidP="00745889">
            <w:pPr>
              <w:ind w:left="-57" w:right="-57"/>
              <w:jc w:val="center"/>
              <w:rPr>
                <w:highlight w:val="yellow"/>
              </w:rPr>
            </w:pPr>
            <w:r w:rsidRPr="00436769">
              <w:t>505,52</w:t>
            </w:r>
          </w:p>
        </w:tc>
        <w:tc>
          <w:tcPr>
            <w:tcW w:w="1276" w:type="dxa"/>
          </w:tcPr>
          <w:p w:rsidR="0014002C" w:rsidRPr="00AE62FC" w:rsidRDefault="00150806" w:rsidP="00745889">
            <w:pPr>
              <w:ind w:left="-57" w:right="-57"/>
              <w:jc w:val="center"/>
              <w:rPr>
                <w:highlight w:val="yellow"/>
              </w:rPr>
            </w:pPr>
            <w:r>
              <w:t>1526,12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11.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>за счет средств, полученных за счет проведения мероприятий по оптимизации, тыс.рублей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83,5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59,9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21,1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20,1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436769" w:rsidRDefault="0014002C" w:rsidP="00745889">
            <w:pPr>
              <w:ind w:left="-57" w:right="-57"/>
              <w:jc w:val="center"/>
            </w:pPr>
            <w:r w:rsidRPr="00436769">
              <w:t>0,0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101,1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12.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>за счет средств от приносящей доход деятельности, тыс.рублей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5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0,0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436769" w:rsidRDefault="0014002C" w:rsidP="00745889">
            <w:pPr>
              <w:ind w:left="-57" w:right="-57"/>
              <w:jc w:val="center"/>
            </w:pPr>
            <w:r w:rsidRPr="00436769">
              <w:t>0,0</w:t>
            </w:r>
          </w:p>
        </w:tc>
        <w:tc>
          <w:tcPr>
            <w:tcW w:w="1276" w:type="dxa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0,0</w:t>
            </w:r>
          </w:p>
        </w:tc>
      </w:tr>
      <w:tr w:rsidR="0014002C" w:rsidRPr="006A2174" w:rsidTr="00745889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jc w:val="center"/>
            </w:pPr>
            <w:r w:rsidRPr="0002546C">
              <w:t>13.</w:t>
            </w:r>
          </w:p>
        </w:tc>
        <w:tc>
          <w:tcPr>
            <w:tcW w:w="3653" w:type="dxa"/>
            <w:shd w:val="clear" w:color="auto" w:fill="auto"/>
          </w:tcPr>
          <w:p w:rsidR="0014002C" w:rsidRPr="0002546C" w:rsidRDefault="0014002C" w:rsidP="00745889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>Итого объем средств, предусмотренных на повышение оплаты труда, тыс.рублей (п. 10+п. 11+ п. 12)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4002C" w:rsidRPr="00AE62FC" w:rsidRDefault="0014002C" w:rsidP="00745889">
            <w:pPr>
              <w:ind w:left="-57" w:right="-57"/>
              <w:jc w:val="center"/>
            </w:pPr>
            <w:r w:rsidRPr="00AE62FC">
              <w:t>278,6</w:t>
            </w:r>
          </w:p>
        </w:tc>
        <w:tc>
          <w:tcPr>
            <w:tcW w:w="1275" w:type="dxa"/>
            <w:shd w:val="clear" w:color="auto" w:fill="auto"/>
          </w:tcPr>
          <w:p w:rsidR="0014002C" w:rsidRPr="00AE62FC" w:rsidRDefault="00436769" w:rsidP="00745889">
            <w:pPr>
              <w:ind w:left="-57" w:right="-57"/>
              <w:jc w:val="center"/>
            </w:pPr>
            <w:r>
              <w:t>439,5</w:t>
            </w:r>
          </w:p>
        </w:tc>
        <w:tc>
          <w:tcPr>
            <w:tcW w:w="1418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155,1</w:t>
            </w:r>
          </w:p>
        </w:tc>
        <w:tc>
          <w:tcPr>
            <w:tcW w:w="1276" w:type="dxa"/>
            <w:shd w:val="clear" w:color="auto" w:fill="auto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147,5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4002C" w:rsidRPr="00436769" w:rsidRDefault="00436769" w:rsidP="00745889">
            <w:pPr>
              <w:ind w:left="-57" w:right="-57"/>
              <w:jc w:val="center"/>
              <w:rPr>
                <w:highlight w:val="yellow"/>
              </w:rPr>
            </w:pPr>
            <w:r w:rsidRPr="00436769">
              <w:t>505,52</w:t>
            </w:r>
          </w:p>
        </w:tc>
        <w:tc>
          <w:tcPr>
            <w:tcW w:w="1276" w:type="dxa"/>
          </w:tcPr>
          <w:p w:rsidR="0014002C" w:rsidRPr="00AE62FC" w:rsidRDefault="00150806" w:rsidP="00745889">
            <w:pPr>
              <w:ind w:left="-57" w:right="-57"/>
              <w:jc w:val="center"/>
            </w:pPr>
            <w:r>
              <w:t>1627,22</w:t>
            </w:r>
          </w:p>
        </w:tc>
      </w:tr>
      <w:tr w:rsidR="0014002C" w:rsidRPr="0002546C" w:rsidTr="00745889">
        <w:trPr>
          <w:trHeight w:val="600"/>
        </w:trPr>
        <w:tc>
          <w:tcPr>
            <w:tcW w:w="562" w:type="dxa"/>
            <w:shd w:val="clear" w:color="000000" w:fill="FFFFFF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widowControl w:val="0"/>
              <w:jc w:val="center"/>
            </w:pPr>
            <w:r w:rsidRPr="0002546C">
              <w:t>14.</w:t>
            </w:r>
          </w:p>
        </w:tc>
        <w:tc>
          <w:tcPr>
            <w:tcW w:w="3653" w:type="dxa"/>
            <w:shd w:val="clear" w:color="000000" w:fill="FFFFFF"/>
          </w:tcPr>
          <w:p w:rsidR="0014002C" w:rsidRPr="0002546C" w:rsidRDefault="0014002C" w:rsidP="00745889">
            <w:pPr>
              <w:jc w:val="both"/>
            </w:pPr>
            <w:r w:rsidRPr="0002546C">
              <w:t>Соотношение объема средств по оптимизации к сумме объема средств, предусмотренного на повышение оплаты труда (п. 11/ п. 13 х 100),  процентов</w:t>
            </w:r>
          </w:p>
        </w:tc>
        <w:tc>
          <w:tcPr>
            <w:tcW w:w="1418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30,0</w:t>
            </w:r>
          </w:p>
        </w:tc>
        <w:tc>
          <w:tcPr>
            <w:tcW w:w="1275" w:type="dxa"/>
            <w:shd w:val="clear" w:color="000000" w:fill="FFFFFF"/>
          </w:tcPr>
          <w:p w:rsidR="0014002C" w:rsidRPr="00AE62FC" w:rsidRDefault="00436769" w:rsidP="00745889">
            <w:pPr>
              <w:ind w:left="-57" w:right="-57"/>
              <w:jc w:val="center"/>
            </w:pPr>
            <w:r>
              <w:t>13,6</w:t>
            </w:r>
          </w:p>
        </w:tc>
        <w:tc>
          <w:tcPr>
            <w:tcW w:w="1418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276" w:type="dxa"/>
            <w:shd w:val="clear" w:color="000000" w:fill="FFFFFF"/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275" w:type="dxa"/>
            <w:shd w:val="clear" w:color="000000" w:fill="FFFFFF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</w:tcPr>
          <w:p w:rsidR="0014002C" w:rsidRPr="0002546C" w:rsidRDefault="0014002C" w:rsidP="00745889">
            <w:pPr>
              <w:ind w:left="-57" w:right="-57"/>
              <w:jc w:val="center"/>
            </w:pPr>
            <w:r w:rsidRPr="0002546C">
              <w:t>0</w:t>
            </w:r>
          </w:p>
        </w:tc>
        <w:tc>
          <w:tcPr>
            <w:tcW w:w="1276" w:type="dxa"/>
            <w:shd w:val="clear" w:color="000000" w:fill="FFFFFF"/>
          </w:tcPr>
          <w:p w:rsidR="0014002C" w:rsidRPr="00AE62FC" w:rsidRDefault="00350560" w:rsidP="002F739A">
            <w:pPr>
              <w:ind w:left="-57" w:right="-57"/>
              <w:jc w:val="center"/>
            </w:pPr>
            <w:r>
              <w:t>6,2</w:t>
            </w:r>
          </w:p>
        </w:tc>
      </w:tr>
    </w:tbl>
    <w:p w:rsidR="0014002C" w:rsidRPr="00D433DB" w:rsidRDefault="0014002C" w:rsidP="0014002C">
      <w:pPr>
        <w:jc w:val="both"/>
        <w:rPr>
          <w:sz w:val="22"/>
          <w:szCs w:val="22"/>
        </w:rPr>
      </w:pPr>
    </w:p>
    <w:p w:rsidR="0014002C" w:rsidRPr="00434696" w:rsidRDefault="0014002C" w:rsidP="0014002C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434696">
        <w:rPr>
          <w:sz w:val="22"/>
          <w:szCs w:val="22"/>
        </w:rPr>
        <w:t>Фактическое значение показателя на 31 декабря 2015 года с учетом пункта 4 постановления Правительства Российской Федерации от 14.09.2015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</w:t>
      </w:r>
      <w:r>
        <w:rPr>
          <w:sz w:val="22"/>
          <w:szCs w:val="22"/>
        </w:rPr>
        <w:t>и</w:t>
      </w:r>
      <w:r w:rsidRPr="00434696">
        <w:rPr>
          <w:sz w:val="22"/>
          <w:szCs w:val="22"/>
        </w:rPr>
        <w:t>нимателей и физических лиц (среднемесячного дохода от трудовой деятельности)»</w:t>
      </w:r>
    </w:p>
    <w:p w:rsidR="0014002C" w:rsidRPr="00D433DB" w:rsidRDefault="0014002C" w:rsidP="0014002C">
      <w:pPr>
        <w:jc w:val="both"/>
        <w:rPr>
          <w:sz w:val="22"/>
          <w:szCs w:val="22"/>
        </w:rPr>
      </w:pPr>
      <w:r>
        <w:rPr>
          <w:sz w:val="22"/>
          <w:szCs w:val="22"/>
        </w:rPr>
        <w:t>**</w:t>
      </w:r>
      <w:r w:rsidRPr="00D433DB">
        <w:rPr>
          <w:sz w:val="22"/>
          <w:szCs w:val="22"/>
        </w:rPr>
        <w:t>Фактические расходы на оплату труда работников Архива</w:t>
      </w:r>
    </w:p>
    <w:p w:rsidR="0014002C" w:rsidRPr="00D433DB" w:rsidRDefault="0014002C" w:rsidP="0014002C">
      <w:pPr>
        <w:jc w:val="both"/>
        <w:rPr>
          <w:sz w:val="22"/>
          <w:szCs w:val="22"/>
        </w:rPr>
      </w:pPr>
      <w:r w:rsidRPr="00D433DB">
        <w:rPr>
          <w:sz w:val="22"/>
          <w:szCs w:val="22"/>
        </w:rPr>
        <w:t>*</w:t>
      </w:r>
      <w:r>
        <w:rPr>
          <w:sz w:val="22"/>
          <w:szCs w:val="22"/>
        </w:rPr>
        <w:t>**</w:t>
      </w:r>
      <w:r w:rsidRPr="00D433DB">
        <w:rPr>
          <w:sz w:val="22"/>
          <w:szCs w:val="22"/>
        </w:rPr>
        <w:t>Необходимы</w:t>
      </w:r>
      <w:r>
        <w:rPr>
          <w:sz w:val="22"/>
          <w:szCs w:val="22"/>
        </w:rPr>
        <w:t>й</w:t>
      </w:r>
      <w:r w:rsidRPr="00D433DB">
        <w:rPr>
          <w:sz w:val="22"/>
          <w:szCs w:val="22"/>
        </w:rPr>
        <w:t xml:space="preserve"> прирост фонда оплаты труда с начислениями за 2013 год к 2012 году.</w:t>
      </w:r>
    </w:p>
    <w:p w:rsidR="00F422A2" w:rsidRDefault="00F422A2"/>
    <w:sectPr w:rsidR="00F422A2" w:rsidSect="00091F1D">
      <w:headerReference w:type="default" r:id="rId7"/>
      <w:headerReference w:type="first" r:id="rId8"/>
      <w:footnotePr>
        <w:numStart w:val="3"/>
      </w:footnotePr>
      <w:endnotePr>
        <w:numFmt w:val="decimal"/>
        <w:numStart w:val="3"/>
      </w:endnotePr>
      <w:pgSz w:w="16838" w:h="11906" w:orient="landscape"/>
      <w:pgMar w:top="1418" w:right="851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18A" w:rsidRDefault="0087518A" w:rsidP="00091F1D">
      <w:r>
        <w:separator/>
      </w:r>
    </w:p>
  </w:endnote>
  <w:endnote w:type="continuationSeparator" w:id="0">
    <w:p w:rsidR="0087518A" w:rsidRDefault="0087518A" w:rsidP="0009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18A" w:rsidRDefault="0087518A" w:rsidP="00091F1D">
      <w:r>
        <w:separator/>
      </w:r>
    </w:p>
  </w:footnote>
  <w:footnote w:type="continuationSeparator" w:id="0">
    <w:p w:rsidR="0087518A" w:rsidRDefault="0087518A" w:rsidP="00091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250644"/>
      <w:docPartObj>
        <w:docPartGallery w:val="Page Numbers (Top of Page)"/>
        <w:docPartUnique/>
      </w:docPartObj>
    </w:sdtPr>
    <w:sdtEndPr/>
    <w:sdtContent>
      <w:p w:rsidR="00091F1D" w:rsidRDefault="00091F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903">
          <w:rPr>
            <w:noProof/>
          </w:rPr>
          <w:t>2</w:t>
        </w:r>
        <w:r>
          <w:fldChar w:fldCharType="end"/>
        </w:r>
      </w:p>
    </w:sdtContent>
  </w:sdt>
  <w:p w:rsidR="00091F1D" w:rsidRDefault="00091F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863160"/>
      <w:docPartObj>
        <w:docPartGallery w:val="Page Numbers (Top of Page)"/>
        <w:docPartUnique/>
      </w:docPartObj>
    </w:sdtPr>
    <w:sdtEndPr/>
    <w:sdtContent>
      <w:p w:rsidR="00091F1D" w:rsidRDefault="00091F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91F1D" w:rsidRDefault="00091F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numStart w:val="3"/>
    <w:footnote w:id="-1"/>
    <w:footnote w:id="0"/>
  </w:footnotePr>
  <w:endnotePr>
    <w:numFmt w:val="decimal"/>
    <w:numStart w:val="3"/>
    <w:endnote w:id="-1"/>
    <w:endnote w:id="0"/>
  </w:endnotePr>
  <w:compat>
    <w:compatSetting w:name="compatibilityMode" w:uri="http://schemas.microsoft.com/office/word" w:val="12"/>
  </w:compat>
  <w:rsids>
    <w:rsidRoot w:val="00462BA1"/>
    <w:rsid w:val="00091F1D"/>
    <w:rsid w:val="0009446E"/>
    <w:rsid w:val="0014002C"/>
    <w:rsid w:val="00150806"/>
    <w:rsid w:val="002F739A"/>
    <w:rsid w:val="0030643A"/>
    <w:rsid w:val="0032549E"/>
    <w:rsid w:val="00350560"/>
    <w:rsid w:val="00436769"/>
    <w:rsid w:val="00462BA1"/>
    <w:rsid w:val="005642D0"/>
    <w:rsid w:val="006A2174"/>
    <w:rsid w:val="0087518A"/>
    <w:rsid w:val="00900285"/>
    <w:rsid w:val="009669BA"/>
    <w:rsid w:val="00AE62FC"/>
    <w:rsid w:val="00B56C65"/>
    <w:rsid w:val="00C37903"/>
    <w:rsid w:val="00CC0F1A"/>
    <w:rsid w:val="00D02699"/>
    <w:rsid w:val="00D50016"/>
    <w:rsid w:val="00F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1F1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91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1F1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1F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1F1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Архив</dc:creator>
  <cp:lastModifiedBy>Настя</cp:lastModifiedBy>
  <cp:revision>9</cp:revision>
  <cp:lastPrinted>2018-11-28T11:00:00Z</cp:lastPrinted>
  <dcterms:created xsi:type="dcterms:W3CDTF">2018-11-27T11:57:00Z</dcterms:created>
  <dcterms:modified xsi:type="dcterms:W3CDTF">2018-12-07T04:57:00Z</dcterms:modified>
</cp:coreProperties>
</file>